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19E7D" w14:textId="0002E0D6" w:rsidR="00511E74" w:rsidRDefault="00511E74" w:rsidP="00511E74">
      <w:pPr>
        <w:shd w:val="clear" w:color="auto" w:fill="FFFFFF"/>
        <w:spacing w:after="0" w:line="240" w:lineRule="auto"/>
        <w:textAlignment w:val="baseline"/>
        <w:rPr>
          <w:rFonts w:ascii="Oxygen" w:eastAsia="Times New Roman" w:hAnsi="Oxygen" w:cs="Times New Roman"/>
          <w:b/>
          <w:bCs/>
          <w:color w:val="292929"/>
          <w:sz w:val="18"/>
          <w:szCs w:val="18"/>
          <w:bdr w:val="none" w:sz="0" w:space="0" w:color="auto" w:frame="1"/>
          <w:lang w:eastAsia="en-GB"/>
        </w:rPr>
      </w:pPr>
      <w:r>
        <w:rPr>
          <w:rFonts w:ascii="Oxygen" w:eastAsia="Times New Roman" w:hAnsi="Oxygen" w:cs="Times New Roman"/>
          <w:b/>
          <w:bCs/>
          <w:color w:val="292929"/>
          <w:sz w:val="18"/>
          <w:szCs w:val="18"/>
          <w:bdr w:val="none" w:sz="0" w:space="0" w:color="auto" w:frame="1"/>
          <w:lang w:eastAsia="en-GB"/>
        </w:rPr>
        <w:t xml:space="preserve">Vacancy Privacy Statement </w:t>
      </w:r>
    </w:p>
    <w:p w14:paraId="09782260"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2A19F8B4" w14:textId="6C9DD1F9"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The following explains how </w:t>
      </w:r>
      <w:r>
        <w:rPr>
          <w:rFonts w:ascii="Oxygen" w:eastAsia="Times New Roman" w:hAnsi="Oxygen" w:cs="Times New Roman"/>
          <w:color w:val="292929"/>
          <w:sz w:val="18"/>
          <w:szCs w:val="18"/>
          <w:lang w:eastAsia="en-GB"/>
        </w:rPr>
        <w:t xml:space="preserve">we </w:t>
      </w:r>
      <w:r w:rsidR="00AE0D24">
        <w:rPr>
          <w:rFonts w:ascii="Oxygen" w:eastAsia="Times New Roman" w:hAnsi="Oxygen" w:cs="Times New Roman"/>
          <w:color w:val="292929"/>
          <w:sz w:val="18"/>
          <w:szCs w:val="18"/>
          <w:lang w:eastAsia="en-GB"/>
        </w:rPr>
        <w:t>Johnsons Cars Limited</w:t>
      </w:r>
      <w:r w:rsidRPr="00511E74">
        <w:rPr>
          <w:rFonts w:ascii="Oxygen" w:eastAsia="Times New Roman" w:hAnsi="Oxygen" w:cs="Times New Roman"/>
          <w:color w:val="292929"/>
          <w:sz w:val="18"/>
          <w:szCs w:val="18"/>
          <w:lang w:eastAsia="en-GB"/>
        </w:rPr>
        <w:t xml:space="preserve"> intend to use the information you provide in your application, along with your rights, our reasons for requesting it and who will have access to it.</w:t>
      </w:r>
    </w:p>
    <w:p w14:paraId="66806A9E"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4166DC52" w14:textId="40ADC22D"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As defined by the General Data Protection Regulation (GDPR) </w:t>
      </w:r>
      <w:r w:rsidR="00AE0D24">
        <w:rPr>
          <w:rFonts w:ascii="Oxygen" w:eastAsia="Times New Roman" w:hAnsi="Oxygen" w:cs="Times New Roman"/>
          <w:color w:val="292929"/>
          <w:sz w:val="18"/>
          <w:szCs w:val="18"/>
          <w:lang w:eastAsia="en-GB"/>
        </w:rPr>
        <w:t xml:space="preserve">Johnsons Cars Limited </w:t>
      </w:r>
      <w:r w:rsidRPr="00511E74">
        <w:rPr>
          <w:rFonts w:ascii="Oxygen" w:eastAsia="Times New Roman" w:hAnsi="Oxygen" w:cs="Times New Roman"/>
          <w:color w:val="292929"/>
          <w:sz w:val="18"/>
          <w:szCs w:val="18"/>
          <w:lang w:eastAsia="en-GB"/>
        </w:rPr>
        <w:t>is the </w:t>
      </w:r>
      <w:r w:rsidRPr="00511E74">
        <w:rPr>
          <w:rFonts w:ascii="Oxygen" w:eastAsia="Times New Roman" w:hAnsi="Oxygen" w:cs="Times New Roman"/>
          <w:b/>
          <w:bCs/>
          <w:color w:val="292929"/>
          <w:sz w:val="18"/>
          <w:szCs w:val="18"/>
          <w:bdr w:val="none" w:sz="0" w:space="0" w:color="auto" w:frame="1"/>
          <w:lang w:eastAsia="en-GB"/>
        </w:rPr>
        <w:t>Data Controller</w:t>
      </w:r>
      <w:r w:rsidRPr="00511E74">
        <w:rPr>
          <w:rFonts w:ascii="Oxygen" w:eastAsia="Times New Roman" w:hAnsi="Oxygen" w:cs="Times New Roman"/>
          <w:color w:val="292929"/>
          <w:sz w:val="18"/>
          <w:szCs w:val="18"/>
          <w:lang w:eastAsia="en-GB"/>
        </w:rPr>
        <w:t> and ultimately responsible for ensuring the data you provide is kept secure, processed correctly and that you understand your legal rights in relation to the data you provide.</w:t>
      </w:r>
    </w:p>
    <w:p w14:paraId="090E796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18FC57C4"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The recruitment software we use via this website is supplied by IRIS Software Group Limited and they are defined as a Data Processor under the GDPR. They will only process your data in accordance with our instructions.</w:t>
      </w:r>
    </w:p>
    <w:p w14:paraId="23BFCB47"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FE62ACD"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 xml:space="preserve">IRIS can be contacted at: 4th Floor Heathrow Approach, 470 London Road, Slough, England, SL3 </w:t>
      </w:r>
      <w:proofErr w:type="gramStart"/>
      <w:r w:rsidRPr="00E01757">
        <w:rPr>
          <w:rFonts w:ascii="Oxygen" w:eastAsia="Times New Roman" w:hAnsi="Oxygen" w:cs="Times New Roman"/>
          <w:color w:val="292929"/>
          <w:sz w:val="18"/>
          <w:szCs w:val="18"/>
          <w:lang w:eastAsia="en-GB"/>
        </w:rPr>
        <w:t>8QY</w:t>
      </w:r>
      <w:proofErr w:type="gramEnd"/>
    </w:p>
    <w:p w14:paraId="0C04C34E"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3F0FA0D" w14:textId="0D325DA9" w:rsidR="00511E74"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 xml:space="preserve">For Data Protection enquiries, please contact the Help Desk at </w:t>
      </w:r>
      <w:hyperlink r:id="rId5" w:history="1">
        <w:r w:rsidRPr="004A501D">
          <w:rPr>
            <w:rStyle w:val="Hyperlink"/>
            <w:rFonts w:ascii="Oxygen" w:eastAsia="Times New Roman" w:hAnsi="Oxygen" w:cs="Times New Roman"/>
            <w:sz w:val="18"/>
            <w:szCs w:val="18"/>
            <w:lang w:eastAsia="en-GB"/>
          </w:rPr>
          <w:t>support@networxrecruitment.com</w:t>
        </w:r>
      </w:hyperlink>
    </w:p>
    <w:p w14:paraId="2968C323" w14:textId="77777777" w:rsidR="00E01757" w:rsidRPr="00511E74"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53D7AC6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b/>
          <w:bCs/>
          <w:color w:val="292929"/>
          <w:sz w:val="18"/>
          <w:szCs w:val="18"/>
          <w:bdr w:val="none" w:sz="0" w:space="0" w:color="auto" w:frame="1"/>
          <w:lang w:eastAsia="en-GB"/>
        </w:rPr>
        <w:t>What information do we collect from you?</w:t>
      </w:r>
    </w:p>
    <w:p w14:paraId="13FF0C3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We collect information that is specifically provided by you as part of an application process. We will collect the following (but not limited to):</w:t>
      </w:r>
    </w:p>
    <w:p w14:paraId="3A859245"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Name, address, email, telephone number</w:t>
      </w:r>
    </w:p>
    <w:p w14:paraId="3149428D"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CV (if applicable)</w:t>
      </w:r>
    </w:p>
    <w:p w14:paraId="628ADAC3"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Equal opportunities monitoring information (defined as special categories data) - this information is purely for statistical analysis and monitoring </w:t>
      </w:r>
      <w:proofErr w:type="gramStart"/>
      <w:r w:rsidRPr="00511E74">
        <w:rPr>
          <w:rFonts w:ascii="Oxygen" w:eastAsia="Times New Roman" w:hAnsi="Oxygen" w:cs="Times New Roman"/>
          <w:color w:val="292929"/>
          <w:sz w:val="18"/>
          <w:szCs w:val="18"/>
          <w:lang w:eastAsia="en-GB"/>
        </w:rPr>
        <w:t>purposes</w:t>
      </w:r>
      <w:proofErr w:type="gramEnd"/>
    </w:p>
    <w:p w14:paraId="03F745E2"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Answers to application questions</w:t>
      </w:r>
    </w:p>
    <w:p w14:paraId="404096D0"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Any other information you wish to provide in support of your </w:t>
      </w:r>
      <w:proofErr w:type="gramStart"/>
      <w:r w:rsidRPr="00511E74">
        <w:rPr>
          <w:rFonts w:ascii="Oxygen" w:eastAsia="Times New Roman" w:hAnsi="Oxygen" w:cs="Times New Roman"/>
          <w:color w:val="292929"/>
          <w:sz w:val="18"/>
          <w:szCs w:val="18"/>
          <w:lang w:eastAsia="en-GB"/>
        </w:rPr>
        <w:t>application</w:t>
      </w:r>
      <w:proofErr w:type="gramEnd"/>
    </w:p>
    <w:p w14:paraId="08E68DB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w:t>
      </w:r>
    </w:p>
    <w:p w14:paraId="0FD8863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We are using Contract as our legal basis for processing, which means we can use your details and information so that we may assess your suitability for employment with us, as well as carry out our statistical analysis of recruitment.</w:t>
      </w:r>
    </w:p>
    <w:p w14:paraId="00A2D8A9"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w:t>
      </w:r>
    </w:p>
    <w:p w14:paraId="025E8099"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b/>
          <w:bCs/>
          <w:color w:val="292929"/>
          <w:sz w:val="18"/>
          <w:szCs w:val="18"/>
          <w:bdr w:val="none" w:sz="0" w:space="0" w:color="auto" w:frame="1"/>
          <w:lang w:eastAsia="en-GB"/>
        </w:rPr>
        <w:t>Why do we collect this information and who do we share it with?</w:t>
      </w:r>
    </w:p>
    <w:p w14:paraId="7E781FB5"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Details you provide in this application:</w:t>
      </w:r>
    </w:p>
    <w:p w14:paraId="61655BF2"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Will be held on our computer systems and may be downloaded by </w:t>
      </w:r>
      <w:proofErr w:type="gramStart"/>
      <w:r w:rsidRPr="00511E74">
        <w:rPr>
          <w:rFonts w:ascii="Oxygen" w:eastAsia="Times New Roman" w:hAnsi="Oxygen" w:cs="Times New Roman"/>
          <w:color w:val="292929"/>
          <w:sz w:val="18"/>
          <w:szCs w:val="18"/>
          <w:lang w:eastAsia="en-GB"/>
        </w:rPr>
        <w:t>us</w:t>
      </w:r>
      <w:proofErr w:type="gramEnd"/>
    </w:p>
    <w:p w14:paraId="088547E1"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Will be used to deal with your </w:t>
      </w:r>
      <w:proofErr w:type="gramStart"/>
      <w:r w:rsidRPr="00511E74">
        <w:rPr>
          <w:rFonts w:ascii="Oxygen" w:eastAsia="Times New Roman" w:hAnsi="Oxygen" w:cs="Times New Roman"/>
          <w:color w:val="292929"/>
          <w:sz w:val="18"/>
          <w:szCs w:val="18"/>
          <w:lang w:eastAsia="en-GB"/>
        </w:rPr>
        <w:t>application</w:t>
      </w:r>
      <w:proofErr w:type="gramEnd"/>
    </w:p>
    <w:p w14:paraId="7C234AF7"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Will be made available to us and our </w:t>
      </w:r>
      <w:proofErr w:type="gramStart"/>
      <w:r w:rsidRPr="00511E74">
        <w:rPr>
          <w:rFonts w:ascii="Oxygen" w:eastAsia="Times New Roman" w:hAnsi="Oxygen" w:cs="Times New Roman"/>
          <w:color w:val="292929"/>
          <w:sz w:val="18"/>
          <w:szCs w:val="18"/>
          <w:lang w:eastAsia="en-GB"/>
        </w:rPr>
        <w:t>processors</w:t>
      </w:r>
      <w:proofErr w:type="gramEnd"/>
    </w:p>
    <w:p w14:paraId="70FFE9D4"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Will be used for communication with you regarding the </w:t>
      </w:r>
      <w:proofErr w:type="gramStart"/>
      <w:r w:rsidRPr="00511E74">
        <w:rPr>
          <w:rFonts w:ascii="Oxygen" w:eastAsia="Times New Roman" w:hAnsi="Oxygen" w:cs="Times New Roman"/>
          <w:color w:val="292929"/>
          <w:sz w:val="18"/>
          <w:szCs w:val="18"/>
          <w:lang w:eastAsia="en-GB"/>
        </w:rPr>
        <w:t>vacancy</w:t>
      </w:r>
      <w:proofErr w:type="gramEnd"/>
    </w:p>
    <w:p w14:paraId="24BA4CD9"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Will be used to satisfy legal </w:t>
      </w:r>
      <w:proofErr w:type="gramStart"/>
      <w:r w:rsidRPr="00511E74">
        <w:rPr>
          <w:rFonts w:ascii="Oxygen" w:eastAsia="Times New Roman" w:hAnsi="Oxygen" w:cs="Times New Roman"/>
          <w:color w:val="292929"/>
          <w:sz w:val="18"/>
          <w:szCs w:val="18"/>
          <w:lang w:eastAsia="en-GB"/>
        </w:rPr>
        <w:t>requirements</w:t>
      </w:r>
      <w:proofErr w:type="gramEnd"/>
    </w:p>
    <w:p w14:paraId="1A22EACA"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Will be used for statistical </w:t>
      </w:r>
      <w:proofErr w:type="gramStart"/>
      <w:r w:rsidRPr="00511E74">
        <w:rPr>
          <w:rFonts w:ascii="Oxygen" w:eastAsia="Times New Roman" w:hAnsi="Oxygen" w:cs="Times New Roman"/>
          <w:color w:val="292929"/>
          <w:sz w:val="18"/>
          <w:szCs w:val="18"/>
          <w:lang w:eastAsia="en-GB"/>
        </w:rPr>
        <w:t>analysis</w:t>
      </w:r>
      <w:proofErr w:type="gramEnd"/>
    </w:p>
    <w:p w14:paraId="48960593" w14:textId="481EA378" w:rsid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Will be held and may be used to contact you about other </w:t>
      </w:r>
      <w:proofErr w:type="gramStart"/>
      <w:r w:rsidRPr="00511E74">
        <w:rPr>
          <w:rFonts w:ascii="Oxygen" w:eastAsia="Times New Roman" w:hAnsi="Oxygen" w:cs="Times New Roman"/>
          <w:color w:val="292929"/>
          <w:sz w:val="18"/>
          <w:szCs w:val="18"/>
          <w:lang w:eastAsia="en-GB"/>
        </w:rPr>
        <w:t>vacancies</w:t>
      </w:r>
      <w:proofErr w:type="gramEnd"/>
    </w:p>
    <w:p w14:paraId="5A7203D1" w14:textId="77777777" w:rsidR="00511E74" w:rsidRPr="00511E74" w:rsidRDefault="00511E74" w:rsidP="00511E74">
      <w:pPr>
        <w:shd w:val="clear" w:color="auto" w:fill="FFFFFF"/>
        <w:spacing w:after="0" w:line="240" w:lineRule="auto"/>
        <w:ind w:left="720"/>
        <w:textAlignment w:val="baseline"/>
        <w:rPr>
          <w:rFonts w:ascii="Oxygen" w:eastAsia="Times New Roman" w:hAnsi="Oxygen" w:cs="Times New Roman"/>
          <w:color w:val="292929"/>
          <w:sz w:val="18"/>
          <w:szCs w:val="18"/>
          <w:lang w:eastAsia="en-GB"/>
        </w:rPr>
      </w:pPr>
    </w:p>
    <w:p w14:paraId="3E60A91A" w14:textId="384E60AC"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We will store your application data for </w:t>
      </w:r>
      <w:r w:rsidR="00AE0D24">
        <w:rPr>
          <w:rFonts w:ascii="Oxygen" w:eastAsia="Times New Roman" w:hAnsi="Oxygen" w:cs="Times New Roman"/>
          <w:color w:val="292929"/>
          <w:sz w:val="18"/>
          <w:szCs w:val="18"/>
          <w:lang w:eastAsia="en-GB"/>
        </w:rPr>
        <w:t xml:space="preserve">12 </w:t>
      </w:r>
      <w:r w:rsidRPr="00511E74">
        <w:rPr>
          <w:rFonts w:ascii="Oxygen" w:eastAsia="Times New Roman" w:hAnsi="Oxygen" w:cs="Times New Roman"/>
          <w:color w:val="292929"/>
          <w:sz w:val="18"/>
          <w:szCs w:val="18"/>
          <w:lang w:eastAsia="en-GB"/>
        </w:rPr>
        <w:t>months after the vacancy has closed. After this period, it will be</w:t>
      </w:r>
      <w:r w:rsidR="001F22C9">
        <w:rPr>
          <w:rFonts w:ascii="Oxygen" w:eastAsia="Times New Roman" w:hAnsi="Oxygen" w:cs="Times New Roman"/>
          <w:color w:val="292929"/>
          <w:sz w:val="18"/>
          <w:szCs w:val="18"/>
          <w:lang w:eastAsia="en-GB"/>
        </w:rPr>
        <w:t xml:space="preserve"> anonymised. </w:t>
      </w:r>
    </w:p>
    <w:p w14:paraId="3E028255"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1D4415FA"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We use some automated screening tools as part of this application process. The answers you provide to one or more of the questions (excluding any special categories/equal opportunity questions) may result in your application being automatically declined. This technology is used to help us manage the high volume of applications we receive and can assure applicants the same outcome would occur if we manually reviewed your application. The reason for the decline will be made available to you in your candidate account.</w:t>
      </w:r>
    </w:p>
    <w:p w14:paraId="453A3094" w14:textId="77777777" w:rsidR="00511E74" w:rsidRDefault="00511E74" w:rsidP="00511E74">
      <w:pPr>
        <w:shd w:val="clear" w:color="auto" w:fill="FFFFFF"/>
        <w:spacing w:after="0" w:line="240" w:lineRule="auto"/>
        <w:textAlignment w:val="baseline"/>
        <w:rPr>
          <w:rFonts w:ascii="Oxygen" w:eastAsia="Times New Roman" w:hAnsi="Oxygen" w:cs="Times New Roman"/>
          <w:b/>
          <w:bCs/>
          <w:color w:val="292929"/>
          <w:sz w:val="18"/>
          <w:szCs w:val="18"/>
          <w:bdr w:val="none" w:sz="0" w:space="0" w:color="auto" w:frame="1"/>
          <w:lang w:eastAsia="en-GB"/>
        </w:rPr>
      </w:pPr>
    </w:p>
    <w:p w14:paraId="580BCEE4" w14:textId="014EC076"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b/>
          <w:bCs/>
          <w:color w:val="292929"/>
          <w:sz w:val="18"/>
          <w:szCs w:val="18"/>
          <w:bdr w:val="none" w:sz="0" w:space="0" w:color="auto" w:frame="1"/>
          <w:lang w:eastAsia="en-GB"/>
        </w:rPr>
        <w:t>How can I access the information you hold about me? Your rights</w:t>
      </w:r>
    </w:p>
    <w:p w14:paraId="580CEE13"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We </w:t>
      </w:r>
      <w:proofErr w:type="gramStart"/>
      <w:r w:rsidRPr="00511E74">
        <w:rPr>
          <w:rFonts w:ascii="Oxygen" w:eastAsia="Times New Roman" w:hAnsi="Oxygen" w:cs="Times New Roman"/>
          <w:color w:val="292929"/>
          <w:sz w:val="18"/>
          <w:szCs w:val="18"/>
          <w:lang w:eastAsia="en-GB"/>
        </w:rPr>
        <w:t>are dedicated to providing</w:t>
      </w:r>
      <w:proofErr w:type="gramEnd"/>
      <w:r w:rsidRPr="00511E74">
        <w:rPr>
          <w:rFonts w:ascii="Oxygen" w:eastAsia="Times New Roman" w:hAnsi="Oxygen" w:cs="Times New Roman"/>
          <w:color w:val="292929"/>
          <w:sz w:val="18"/>
          <w:szCs w:val="18"/>
          <w:lang w:eastAsia="en-GB"/>
        </w:rPr>
        <w:t xml:space="preserve"> reasonable access to visitors who wish to review the personal information retained when they apply via our website site and correct any inaccuracies it may contain. If you choose to register, you may access your profile, </w:t>
      </w:r>
      <w:proofErr w:type="gramStart"/>
      <w:r w:rsidRPr="00511E74">
        <w:rPr>
          <w:rFonts w:ascii="Oxygen" w:eastAsia="Times New Roman" w:hAnsi="Oxygen" w:cs="Times New Roman"/>
          <w:color w:val="292929"/>
          <w:sz w:val="18"/>
          <w:szCs w:val="18"/>
          <w:lang w:eastAsia="en-GB"/>
        </w:rPr>
        <w:t>correct</w:t>
      </w:r>
      <w:proofErr w:type="gramEnd"/>
      <w:r w:rsidRPr="00511E74">
        <w:rPr>
          <w:rFonts w:ascii="Oxygen" w:eastAsia="Times New Roman" w:hAnsi="Oxygen" w:cs="Times New Roman"/>
          <w:color w:val="292929"/>
          <w:sz w:val="18"/>
          <w:szCs w:val="18"/>
          <w:lang w:eastAsia="en-GB"/>
        </w:rPr>
        <w:t xml:space="preserve"> and update your details, or withdraw your details at any time. To do this, you can access your personal profile by using the secure login. In all cases we will treat requests to access information or change information in accordance with applicable legal requirements.</w:t>
      </w:r>
    </w:p>
    <w:p w14:paraId="139B4E7C" w14:textId="77777777"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316224D" w14:textId="71ACF762"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You have the following rights in relation to the way in which we deal with your personal data:</w:t>
      </w:r>
    </w:p>
    <w:p w14:paraId="032E9DD2"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the right of erasure or to be forgotten</w:t>
      </w:r>
    </w:p>
    <w:p w14:paraId="2E693D76"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the right to rectification if information is inaccurate or out of </w:t>
      </w:r>
      <w:proofErr w:type="gramStart"/>
      <w:r w:rsidRPr="00511E74">
        <w:rPr>
          <w:rFonts w:ascii="Oxygen" w:eastAsia="Times New Roman" w:hAnsi="Oxygen" w:cs="Times New Roman"/>
          <w:color w:val="292929"/>
          <w:sz w:val="18"/>
          <w:szCs w:val="18"/>
          <w:lang w:eastAsia="en-GB"/>
        </w:rPr>
        <w:t>date</w:t>
      </w:r>
      <w:proofErr w:type="gramEnd"/>
    </w:p>
    <w:p w14:paraId="16679CE0"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lastRenderedPageBreak/>
        <w:t>the right of data portability (to obtain and reuse your personal data)</w:t>
      </w:r>
    </w:p>
    <w:p w14:paraId="1FF9F460"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the right to object to </w:t>
      </w:r>
      <w:proofErr w:type="spellStart"/>
      <w:r w:rsidRPr="00511E74">
        <w:rPr>
          <w:rFonts w:ascii="Oxygen" w:eastAsia="Times New Roman" w:hAnsi="Oxygen" w:cs="Times New Roman"/>
          <w:color w:val="292929"/>
          <w:sz w:val="18"/>
          <w:szCs w:val="18"/>
          <w:lang w:eastAsia="en-GB"/>
        </w:rPr>
        <w:t>networx</w:t>
      </w:r>
      <w:proofErr w:type="spellEnd"/>
      <w:r w:rsidRPr="00511E74">
        <w:rPr>
          <w:rFonts w:ascii="Oxygen" w:eastAsia="Times New Roman" w:hAnsi="Oxygen" w:cs="Times New Roman"/>
          <w:color w:val="292929"/>
          <w:sz w:val="18"/>
          <w:szCs w:val="18"/>
          <w:lang w:eastAsia="en-GB"/>
        </w:rPr>
        <w:t xml:space="preserve"> and the controller and processors handling of your personal </w:t>
      </w:r>
      <w:proofErr w:type="gramStart"/>
      <w:r w:rsidRPr="00511E74">
        <w:rPr>
          <w:rFonts w:ascii="Oxygen" w:eastAsia="Times New Roman" w:hAnsi="Oxygen" w:cs="Times New Roman"/>
          <w:color w:val="292929"/>
          <w:sz w:val="18"/>
          <w:szCs w:val="18"/>
          <w:lang w:eastAsia="en-GB"/>
        </w:rPr>
        <w:t>data</w:t>
      </w:r>
      <w:proofErr w:type="gramEnd"/>
    </w:p>
    <w:p w14:paraId="5320C6CA"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the right to withdraw your consent with regards to the handling of your personal data</w:t>
      </w:r>
    </w:p>
    <w:p w14:paraId="2B770AE7" w14:textId="77777777" w:rsidR="00511E74" w:rsidRP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you have the right to ask for a copy of the information we hold about you (Subject Access Request - S.A.R)</w:t>
      </w:r>
    </w:p>
    <w:p w14:paraId="10E9F964" w14:textId="64668311" w:rsidR="00511E74" w:rsidRDefault="00511E74" w:rsidP="00511E74">
      <w:pPr>
        <w:numPr>
          <w:ilvl w:val="0"/>
          <w:numId w:val="3"/>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You have the right to lodge a complaint with a supervisory authority - the </w:t>
      </w:r>
      <w:proofErr w:type="gramStart"/>
      <w:r w:rsidRPr="00511E74">
        <w:rPr>
          <w:rFonts w:ascii="Oxygen" w:eastAsia="Times New Roman" w:hAnsi="Oxygen" w:cs="Times New Roman"/>
          <w:color w:val="292929"/>
          <w:sz w:val="18"/>
          <w:szCs w:val="18"/>
          <w:lang w:eastAsia="en-GB"/>
        </w:rPr>
        <w:t>ICO</w:t>
      </w:r>
      <w:proofErr w:type="gramEnd"/>
    </w:p>
    <w:p w14:paraId="4BBF1EA8" w14:textId="77777777" w:rsidR="00511E74" w:rsidRPr="00511E74" w:rsidRDefault="00511E74" w:rsidP="00511E74">
      <w:pPr>
        <w:shd w:val="clear" w:color="auto" w:fill="FFFFFF"/>
        <w:spacing w:after="0" w:line="240" w:lineRule="auto"/>
        <w:ind w:left="720"/>
        <w:textAlignment w:val="baseline"/>
        <w:rPr>
          <w:rFonts w:ascii="Oxygen" w:eastAsia="Times New Roman" w:hAnsi="Oxygen" w:cs="Times New Roman"/>
          <w:color w:val="292929"/>
          <w:sz w:val="18"/>
          <w:szCs w:val="18"/>
          <w:lang w:eastAsia="en-GB"/>
        </w:rPr>
      </w:pPr>
    </w:p>
    <w:p w14:paraId="7B113104"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Within your candidate account, you can also use the Download Data feature to generate an XML file of the current data we hold </w:t>
      </w:r>
      <w:proofErr w:type="gramStart"/>
      <w:r w:rsidRPr="00511E74">
        <w:rPr>
          <w:rFonts w:ascii="Oxygen" w:eastAsia="Times New Roman" w:hAnsi="Oxygen" w:cs="Times New Roman"/>
          <w:color w:val="292929"/>
          <w:sz w:val="18"/>
          <w:szCs w:val="18"/>
          <w:lang w:eastAsia="en-GB"/>
        </w:rPr>
        <w:t>on</w:t>
      </w:r>
      <w:proofErr w:type="gramEnd"/>
      <w:r w:rsidRPr="00511E74">
        <w:rPr>
          <w:rFonts w:ascii="Oxygen" w:eastAsia="Times New Roman" w:hAnsi="Oxygen" w:cs="Times New Roman"/>
          <w:color w:val="292929"/>
          <w:sz w:val="18"/>
          <w:szCs w:val="18"/>
          <w:lang w:eastAsia="en-GB"/>
        </w:rPr>
        <w:t xml:space="preserve"> you that you have provided and/or have access to within the account.</w:t>
      </w:r>
    </w:p>
    <w:p w14:paraId="5D924F6D"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Where you exercise your right to object or withdraw your </w:t>
      </w:r>
      <w:proofErr w:type="gramStart"/>
      <w:r w:rsidRPr="00511E74">
        <w:rPr>
          <w:rFonts w:ascii="Oxygen" w:eastAsia="Times New Roman" w:hAnsi="Oxygen" w:cs="Times New Roman"/>
          <w:color w:val="292929"/>
          <w:sz w:val="18"/>
          <w:szCs w:val="18"/>
          <w:lang w:eastAsia="en-GB"/>
        </w:rPr>
        <w:t>consent</w:t>
      </w:r>
      <w:proofErr w:type="gramEnd"/>
      <w:r w:rsidRPr="00511E74">
        <w:rPr>
          <w:rFonts w:ascii="Oxygen" w:eastAsia="Times New Roman" w:hAnsi="Oxygen" w:cs="Times New Roman"/>
          <w:color w:val="292929"/>
          <w:sz w:val="18"/>
          <w:szCs w:val="18"/>
          <w:lang w:eastAsia="en-GB"/>
        </w:rP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50FDF4DE"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If you are not satisfied by our actions, you can seek recourse through our internal </w:t>
      </w:r>
      <w:proofErr w:type="gramStart"/>
      <w:r w:rsidRPr="00511E74">
        <w:rPr>
          <w:rFonts w:ascii="Oxygen" w:eastAsia="Times New Roman" w:hAnsi="Oxygen" w:cs="Times New Roman"/>
          <w:color w:val="292929"/>
          <w:sz w:val="18"/>
          <w:szCs w:val="18"/>
          <w:lang w:eastAsia="en-GB"/>
        </w:rPr>
        <w:t>complaints</w:t>
      </w:r>
      <w:proofErr w:type="gramEnd"/>
      <w:r w:rsidRPr="00511E74">
        <w:rPr>
          <w:rFonts w:ascii="Oxygen" w:eastAsia="Times New Roman" w:hAnsi="Oxygen" w:cs="Times New Roman"/>
          <w:color w:val="292929"/>
          <w:sz w:val="18"/>
          <w:szCs w:val="18"/>
          <w:lang w:eastAsia="en-GB"/>
        </w:rPr>
        <w:t xml:space="preserve"> procedure. If you remain dissatisfied, you have the right to refer the matter to the Information Commissioner (www.ico.org.uk) or seek recourse through the courts.</w:t>
      </w:r>
    </w:p>
    <w:p w14:paraId="39A7D48C"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w:t>
      </w:r>
    </w:p>
    <w:p w14:paraId="7691C7E9" w14:textId="64812620" w:rsidR="00511E74" w:rsidRPr="00511E74" w:rsidRDefault="00AE0D2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Pr>
          <w:rFonts w:ascii="Oxygen" w:eastAsia="Times New Roman" w:hAnsi="Oxygen" w:cs="Times New Roman"/>
          <w:color w:val="292929"/>
          <w:sz w:val="18"/>
          <w:szCs w:val="18"/>
          <w:lang w:eastAsia="en-GB"/>
        </w:rPr>
        <w:t>Johnsons Cars Limited</w:t>
      </w:r>
      <w:r w:rsidR="00511E74">
        <w:rPr>
          <w:rFonts w:ascii="Oxygen" w:eastAsia="Times New Roman" w:hAnsi="Oxygen" w:cs="Times New Roman"/>
          <w:color w:val="292929"/>
          <w:sz w:val="18"/>
          <w:szCs w:val="18"/>
          <w:lang w:eastAsia="en-GB"/>
        </w:rPr>
        <w:t xml:space="preserve"> </w:t>
      </w:r>
      <w:r w:rsidR="00511E74" w:rsidRPr="00511E74">
        <w:rPr>
          <w:rFonts w:ascii="Oxygen" w:eastAsia="Times New Roman" w:hAnsi="Oxygen" w:cs="Times New Roman"/>
          <w:color w:val="292929"/>
          <w:sz w:val="18"/>
          <w:szCs w:val="18"/>
          <w:lang w:eastAsia="en-GB"/>
        </w:rPr>
        <w:t>can exercise the right to update this policy as and when required.</w:t>
      </w:r>
    </w:p>
    <w:p w14:paraId="02A14506" w14:textId="77777777" w:rsidR="00511E74" w:rsidRDefault="00511E74"/>
    <w:sectPr w:rsidR="00511E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xygen">
    <w:charset w:val="00"/>
    <w:family w:val="auto"/>
    <w:pitch w:val="variable"/>
    <w:sig w:usb0="A00000EF" w:usb1="40002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3194D"/>
    <w:multiLevelType w:val="multilevel"/>
    <w:tmpl w:val="A14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C6DA4"/>
    <w:multiLevelType w:val="multilevel"/>
    <w:tmpl w:val="D44C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021465"/>
    <w:multiLevelType w:val="multilevel"/>
    <w:tmpl w:val="343C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0376771">
    <w:abstractNumId w:val="0"/>
  </w:num>
  <w:num w:numId="2" w16cid:durableId="890921797">
    <w:abstractNumId w:val="1"/>
  </w:num>
  <w:num w:numId="3" w16cid:durableId="659313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E74"/>
    <w:rsid w:val="001F22C9"/>
    <w:rsid w:val="00511E74"/>
    <w:rsid w:val="00AE0D24"/>
    <w:rsid w:val="00E01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86BB4"/>
  <w15:chartTrackingRefBased/>
  <w15:docId w15:val="{7897A413-38E1-47F8-885E-5D236C43A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1E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1E74"/>
    <w:rPr>
      <w:b/>
      <w:bCs/>
    </w:rPr>
  </w:style>
  <w:style w:type="character" w:styleId="Hyperlink">
    <w:name w:val="Hyperlink"/>
    <w:basedOn w:val="DefaultParagraphFont"/>
    <w:uiPriority w:val="99"/>
    <w:unhideWhenUsed/>
    <w:rsid w:val="00511E74"/>
    <w:rPr>
      <w:color w:val="0000FF"/>
      <w:u w:val="single"/>
    </w:rPr>
  </w:style>
  <w:style w:type="character" w:styleId="UnresolvedMention">
    <w:name w:val="Unresolved Mention"/>
    <w:basedOn w:val="DefaultParagraphFont"/>
    <w:uiPriority w:val="99"/>
    <w:semiHidden/>
    <w:unhideWhenUsed/>
    <w:rsid w:val="00E017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33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upport@networxrecruitmen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737</Words>
  <Characters>4203</Characters>
  <Application>Microsoft Office Word</Application>
  <DocSecurity>0</DocSecurity>
  <Lines>35</Lines>
  <Paragraphs>9</Paragraphs>
  <ScaleCrop>false</ScaleCrop>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Kayleigh Smithers</cp:lastModifiedBy>
  <cp:revision>2</cp:revision>
  <dcterms:created xsi:type="dcterms:W3CDTF">2023-09-18T09:11:00Z</dcterms:created>
  <dcterms:modified xsi:type="dcterms:W3CDTF">2023-09-18T09:11:00Z</dcterms:modified>
</cp:coreProperties>
</file>